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B9F" w:rsidRPr="00E94366" w:rsidRDefault="00726B9F" w:rsidP="00726B9F">
      <w:pPr>
        <w:ind w:right="794"/>
        <w:jc w:val="right"/>
        <w:rPr>
          <w:rFonts w:ascii="Arial" w:hAnsi="Arial"/>
          <w:b/>
        </w:rPr>
      </w:pPr>
      <w:r w:rsidRPr="00E94366">
        <w:rPr>
          <w:rFonts w:ascii="Arial" w:hAnsi="Arial"/>
          <w:b/>
          <w:u w:val="single"/>
        </w:rPr>
        <w:t>Annexure</w:t>
      </w:r>
      <w:r w:rsidRPr="00E94366">
        <w:rPr>
          <w:rFonts w:ascii="Arial" w:hAnsi="Arial"/>
          <w:b/>
          <w:spacing w:val="-2"/>
          <w:u w:val="single"/>
        </w:rPr>
        <w:t xml:space="preserve"> </w:t>
      </w:r>
      <w:r w:rsidRPr="00E94366">
        <w:rPr>
          <w:rFonts w:ascii="Arial" w:hAnsi="Arial"/>
          <w:b/>
          <w:u w:val="single"/>
        </w:rPr>
        <w:t>–</w:t>
      </w:r>
      <w:r w:rsidRPr="00E94366">
        <w:rPr>
          <w:rFonts w:ascii="Arial" w:hAnsi="Arial"/>
          <w:b/>
          <w:spacing w:val="-4"/>
          <w:u w:val="single"/>
        </w:rPr>
        <w:t xml:space="preserve"> </w:t>
      </w:r>
      <w:r w:rsidRPr="00E94366">
        <w:rPr>
          <w:rFonts w:ascii="Arial" w:hAnsi="Arial"/>
          <w:b/>
          <w:spacing w:val="-10"/>
          <w:u w:val="single"/>
        </w:rPr>
        <w:t>B</w:t>
      </w:r>
    </w:p>
    <w:p w:rsidR="00726B9F" w:rsidRPr="00E94366" w:rsidRDefault="00726B9F" w:rsidP="00726B9F">
      <w:pPr>
        <w:pStyle w:val="BodyText"/>
        <w:spacing w:before="33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spacing w:line="247" w:lineRule="auto"/>
        <w:ind w:left="340"/>
        <w:rPr>
          <w:rFonts w:ascii="Arial"/>
          <w:b/>
        </w:rPr>
      </w:pPr>
      <w:r w:rsidRPr="00E94366">
        <w:rPr>
          <w:rFonts w:ascii="Arial"/>
          <w:b/>
        </w:rPr>
        <w:t xml:space="preserve">Format for Investor Complaints Data to be displayed by Stock Brokers </w:t>
      </w:r>
      <w:r w:rsidR="005B1989" w:rsidRPr="00E94366">
        <w:rPr>
          <w:rFonts w:ascii="Arial"/>
          <w:b/>
        </w:rPr>
        <w:t xml:space="preserve">and </w:t>
      </w:r>
      <w:r w:rsidR="00AD6C05">
        <w:rPr>
          <w:rFonts w:ascii="Arial"/>
          <w:b/>
        </w:rPr>
        <w:t>D</w:t>
      </w:r>
      <w:r w:rsidR="005B1989" w:rsidRPr="00E94366">
        <w:rPr>
          <w:rFonts w:ascii="Arial"/>
          <w:b/>
        </w:rPr>
        <w:t xml:space="preserve">epository </w:t>
      </w:r>
      <w:r w:rsidR="00AD6C05">
        <w:rPr>
          <w:rFonts w:ascii="Arial"/>
          <w:b/>
        </w:rPr>
        <w:t xml:space="preserve">Participants </w:t>
      </w:r>
      <w:r w:rsidRPr="00E94366">
        <w:rPr>
          <w:rFonts w:ascii="Arial"/>
          <w:b/>
        </w:rPr>
        <w:t>on respective websites</w:t>
      </w:r>
    </w:p>
    <w:p w:rsidR="00726B9F" w:rsidRPr="00E94366" w:rsidRDefault="00726B9F" w:rsidP="00726B9F">
      <w:pPr>
        <w:pStyle w:val="BodyText"/>
        <w:spacing w:before="37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ind w:left="331"/>
        <w:rPr>
          <w:rFonts w:ascii="Arial"/>
          <w:b/>
        </w:rPr>
      </w:pPr>
      <w:r w:rsidRPr="00E94366">
        <w:rPr>
          <w:rFonts w:ascii="Arial"/>
          <w:b/>
          <w:u w:val="single"/>
        </w:rPr>
        <w:t>Data</w:t>
      </w:r>
      <w:r w:rsidRPr="00E94366">
        <w:rPr>
          <w:rFonts w:ascii="Arial"/>
          <w:b/>
          <w:spacing w:val="-4"/>
          <w:u w:val="single"/>
        </w:rPr>
        <w:t xml:space="preserve"> </w:t>
      </w:r>
      <w:r w:rsidRPr="00E94366">
        <w:rPr>
          <w:rFonts w:ascii="Arial"/>
          <w:b/>
          <w:u w:val="single"/>
        </w:rPr>
        <w:t>for</w:t>
      </w:r>
      <w:r w:rsidRPr="00E94366">
        <w:rPr>
          <w:rFonts w:ascii="Arial"/>
          <w:b/>
          <w:spacing w:val="-2"/>
          <w:u w:val="single"/>
        </w:rPr>
        <w:t xml:space="preserve"> </w:t>
      </w:r>
      <w:r w:rsidRPr="00E94366">
        <w:rPr>
          <w:rFonts w:ascii="Arial"/>
          <w:b/>
          <w:u w:val="single"/>
        </w:rPr>
        <w:t>every</w:t>
      </w:r>
      <w:r w:rsidRPr="00E94366">
        <w:rPr>
          <w:rFonts w:ascii="Arial"/>
          <w:b/>
          <w:spacing w:val="-5"/>
          <w:u w:val="single"/>
        </w:rPr>
        <w:t xml:space="preserve"> </w:t>
      </w:r>
      <w:r w:rsidR="006129E0">
        <w:rPr>
          <w:rFonts w:ascii="Arial"/>
          <w:b/>
          <w:spacing w:val="-5"/>
          <w:u w:val="single"/>
        </w:rPr>
        <w:t>M</w:t>
      </w:r>
      <w:r w:rsidRPr="00E94366">
        <w:rPr>
          <w:rFonts w:ascii="Arial"/>
          <w:b/>
          <w:u w:val="single"/>
        </w:rPr>
        <w:t>onth</w:t>
      </w:r>
      <w:r w:rsidRPr="00E94366">
        <w:rPr>
          <w:rFonts w:ascii="Arial"/>
          <w:b/>
          <w:spacing w:val="-1"/>
          <w:u w:val="single"/>
        </w:rPr>
        <w:t xml:space="preserve"> </w:t>
      </w:r>
      <w:r w:rsidRPr="00E94366">
        <w:rPr>
          <w:rFonts w:ascii="Arial"/>
          <w:b/>
          <w:spacing w:val="-2"/>
          <w:u w:val="single"/>
        </w:rPr>
        <w:t>ending</w:t>
      </w:r>
      <w:r w:rsidR="000F436E" w:rsidRPr="00E94366">
        <w:rPr>
          <w:rFonts w:ascii="Arial"/>
          <w:b/>
          <w:spacing w:val="-2"/>
          <w:u w:val="single"/>
        </w:rPr>
        <w:t xml:space="preserve"> </w:t>
      </w:r>
      <w:r w:rsidR="00C774B7">
        <w:rPr>
          <w:rFonts w:ascii="Arial"/>
          <w:b/>
          <w:spacing w:val="-2"/>
          <w:u w:val="single"/>
        </w:rPr>
        <w:t>May</w:t>
      </w:r>
      <w:r w:rsidR="006129E0">
        <w:rPr>
          <w:rFonts w:ascii="Arial"/>
          <w:b/>
          <w:spacing w:val="-2"/>
          <w:u w:val="single"/>
        </w:rPr>
        <w:t xml:space="preserve"> </w:t>
      </w:r>
      <w:r w:rsidR="000F436E" w:rsidRPr="00E94366">
        <w:rPr>
          <w:rFonts w:ascii="Arial"/>
          <w:b/>
          <w:spacing w:val="-2"/>
          <w:u w:val="single"/>
        </w:rPr>
        <w:t>202</w:t>
      </w:r>
      <w:r w:rsidR="006129E0">
        <w:rPr>
          <w:rFonts w:ascii="Arial"/>
          <w:b/>
          <w:spacing w:val="-2"/>
          <w:u w:val="single"/>
        </w:rPr>
        <w:t>6</w:t>
      </w:r>
    </w:p>
    <w:p w:rsidR="00726B9F" w:rsidRPr="00E94366" w:rsidRDefault="00726B9F" w:rsidP="00726B9F">
      <w:pPr>
        <w:pStyle w:val="BodyText"/>
        <w:spacing w:before="91"/>
        <w:rPr>
          <w:rFonts w:ascii="Arial"/>
          <w:b/>
          <w:sz w:val="22"/>
          <w:szCs w:val="22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2"/>
        <w:gridCol w:w="1847"/>
        <w:gridCol w:w="992"/>
        <w:gridCol w:w="1417"/>
        <w:gridCol w:w="1134"/>
        <w:gridCol w:w="1418"/>
        <w:gridCol w:w="1559"/>
        <w:gridCol w:w="1701"/>
        <w:gridCol w:w="1843"/>
      </w:tblGrid>
      <w:tr w:rsidR="00726B9F" w:rsidRPr="00E94366" w:rsidTr="00BF70E9">
        <w:trPr>
          <w:trHeight w:val="1920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3" w:line="273" w:lineRule="auto"/>
              <w:ind w:left="107" w:right="191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S N</w:t>
            </w:r>
          </w:p>
        </w:tc>
        <w:tc>
          <w:tcPr>
            <w:tcW w:w="1847" w:type="dxa"/>
          </w:tcPr>
          <w:p w:rsidR="00726B9F" w:rsidRPr="00E94366" w:rsidRDefault="00726B9F" w:rsidP="00E94366">
            <w:pPr>
              <w:pStyle w:val="TableParagraph"/>
              <w:spacing w:before="43" w:line="259" w:lineRule="auto"/>
              <w:ind w:left="107" w:right="179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</w:t>
            </w:r>
            <w:r w:rsidRPr="00E94366">
              <w:rPr>
                <w:rFonts w:ascii="Arial"/>
                <w:b/>
              </w:rPr>
              <w:t>d from</w:t>
            </w:r>
          </w:p>
        </w:tc>
        <w:tc>
          <w:tcPr>
            <w:tcW w:w="992" w:type="dxa"/>
          </w:tcPr>
          <w:p w:rsidR="00726B9F" w:rsidRPr="00E94366" w:rsidRDefault="00726B9F" w:rsidP="006F24A1">
            <w:pPr>
              <w:pStyle w:val="TableParagraph"/>
              <w:spacing w:before="43" w:line="273" w:lineRule="auto"/>
              <w:ind w:left="109" w:right="9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Carried forwar</w:t>
            </w:r>
            <w:r w:rsidRPr="00E94366">
              <w:rPr>
                <w:rFonts w:ascii="Arial"/>
                <w:b/>
              </w:rPr>
              <w:t xml:space="preserve">d from </w:t>
            </w:r>
            <w:r w:rsidRPr="00E94366">
              <w:rPr>
                <w:rFonts w:ascii="Arial"/>
                <w:b/>
                <w:spacing w:val="-2"/>
              </w:rPr>
              <w:t>previou</w:t>
            </w:r>
            <w:r w:rsidRPr="00E94366">
              <w:rPr>
                <w:rFonts w:ascii="Arial"/>
                <w:b/>
                <w:spacing w:val="-10"/>
              </w:rPr>
              <w:t>s</w:t>
            </w:r>
          </w:p>
          <w:p w:rsidR="00726B9F" w:rsidRPr="00E94366" w:rsidRDefault="00726B9F" w:rsidP="006F24A1">
            <w:pPr>
              <w:pStyle w:val="TableParagraph"/>
              <w:spacing w:before="5"/>
              <w:ind w:left="109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1417" w:type="dxa"/>
          </w:tcPr>
          <w:p w:rsidR="00726B9F" w:rsidRPr="00E94366" w:rsidRDefault="00726B9F" w:rsidP="006F24A1">
            <w:pPr>
              <w:pStyle w:val="TableParagraph"/>
              <w:spacing w:before="43" w:line="259" w:lineRule="auto"/>
              <w:ind w:left="106" w:right="7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</w:t>
            </w:r>
            <w:r w:rsidRPr="00E94366">
              <w:rPr>
                <w:rFonts w:ascii="Arial"/>
                <w:b/>
                <w:spacing w:val="-10"/>
              </w:rPr>
              <w:t>d</w:t>
            </w:r>
          </w:p>
          <w:p w:rsidR="00726B9F" w:rsidRPr="00E94366" w:rsidRDefault="00726B9F" w:rsidP="006F24A1">
            <w:pPr>
              <w:pStyle w:val="TableParagraph"/>
              <w:spacing w:line="259" w:lineRule="auto"/>
              <w:ind w:left="106" w:right="236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 xml:space="preserve">during </w:t>
            </w:r>
            <w:r w:rsidRPr="00E94366">
              <w:rPr>
                <w:rFonts w:ascii="Arial"/>
                <w:b/>
                <w:spacing w:val="-4"/>
              </w:rPr>
              <w:t xml:space="preserve">the </w:t>
            </w: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1134" w:type="dxa"/>
          </w:tcPr>
          <w:p w:rsidR="00726B9F" w:rsidRPr="00E94366" w:rsidRDefault="00726B9F" w:rsidP="00E94366">
            <w:pPr>
              <w:pStyle w:val="TableParagraph"/>
              <w:spacing w:before="41" w:line="276" w:lineRule="auto"/>
              <w:ind w:left="106" w:right="8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Total Pendin</w:t>
            </w:r>
            <w:r w:rsidRPr="00E94366">
              <w:rPr>
                <w:rFonts w:ascii="Arial"/>
                <w:b/>
                <w:spacing w:val="-10"/>
              </w:rPr>
              <w:t>g</w:t>
            </w:r>
          </w:p>
        </w:tc>
        <w:tc>
          <w:tcPr>
            <w:tcW w:w="1418" w:type="dxa"/>
          </w:tcPr>
          <w:p w:rsidR="00726B9F" w:rsidRPr="00E94366" w:rsidRDefault="00E94366" w:rsidP="006F24A1">
            <w:pPr>
              <w:pStyle w:val="TableParagraph"/>
              <w:spacing w:before="43" w:line="273" w:lineRule="auto"/>
              <w:ind w:left="106" w:right="141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Resolve</w:t>
            </w:r>
            <w:r w:rsidR="00726B9F" w:rsidRPr="00E94366">
              <w:rPr>
                <w:rFonts w:ascii="Arial"/>
                <w:b/>
                <w:spacing w:val="-6"/>
              </w:rPr>
              <w:t>d*</w:t>
            </w:r>
          </w:p>
        </w:tc>
        <w:tc>
          <w:tcPr>
            <w:tcW w:w="3260" w:type="dxa"/>
            <w:gridSpan w:val="2"/>
          </w:tcPr>
          <w:p w:rsidR="00726B9F" w:rsidRPr="00E94366" w:rsidRDefault="00726B9F" w:rsidP="006F24A1">
            <w:pPr>
              <w:pStyle w:val="TableParagraph"/>
              <w:spacing w:before="41" w:line="276" w:lineRule="auto"/>
              <w:ind w:left="108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Pending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>at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the end of the </w:t>
            </w:r>
            <w:r w:rsidRPr="00E94366">
              <w:rPr>
                <w:rFonts w:ascii="Arial"/>
                <w:b/>
                <w:spacing w:val="-2"/>
              </w:rPr>
              <w:t>month**</w:t>
            </w:r>
          </w:p>
        </w:tc>
        <w:tc>
          <w:tcPr>
            <w:tcW w:w="1843" w:type="dxa"/>
          </w:tcPr>
          <w:p w:rsidR="00726B9F" w:rsidRPr="00E94366" w:rsidRDefault="00726B9F" w:rsidP="00E94366">
            <w:pPr>
              <w:pStyle w:val="TableParagraph"/>
              <w:spacing w:before="43" w:line="259" w:lineRule="auto"/>
              <w:ind w:left="105" w:right="141"/>
              <w:jc w:val="both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Average Resoluti</w:t>
            </w:r>
            <w:r w:rsidRPr="00E94366">
              <w:rPr>
                <w:rFonts w:ascii="Arial"/>
                <w:b/>
              </w:rPr>
              <w:t>on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time (in </w:t>
            </w:r>
            <w:r w:rsidRPr="00E94366">
              <w:rPr>
                <w:rFonts w:ascii="Arial"/>
                <w:b/>
                <w:spacing w:val="-2"/>
              </w:rPr>
              <w:t>days)</w:t>
            </w:r>
          </w:p>
        </w:tc>
      </w:tr>
      <w:tr w:rsidR="00BF70E9" w:rsidRPr="00E94366" w:rsidTr="00BF70E9">
        <w:trPr>
          <w:trHeight w:val="1132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2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9" w:type="dxa"/>
          </w:tcPr>
          <w:p w:rsidR="00726B9F" w:rsidRPr="00E94366" w:rsidRDefault="00726B9F" w:rsidP="00BF70E9">
            <w:pPr>
              <w:pStyle w:val="TableParagraph"/>
              <w:spacing w:before="46" w:line="290" w:lineRule="auto"/>
              <w:ind w:left="108" w:right="86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Pendin</w:t>
            </w:r>
            <w:r w:rsidRPr="00E94366">
              <w:rPr>
                <w:rFonts w:ascii="Arial"/>
                <w:b/>
                <w:spacing w:val="-10"/>
              </w:rPr>
              <w:t>g</w:t>
            </w:r>
            <w:r w:rsidR="00E94366">
              <w:rPr>
                <w:rFonts w:ascii="Arial"/>
                <w:b/>
                <w:spacing w:val="-10"/>
              </w:rPr>
              <w:t xml:space="preserve"> </w:t>
            </w:r>
            <w:r w:rsidRPr="00E94366">
              <w:rPr>
                <w:rFonts w:ascii="Arial"/>
                <w:b/>
                <w:spacing w:val="-10"/>
              </w:rPr>
              <w:t>f</w:t>
            </w:r>
            <w:r w:rsidRPr="00E94366">
              <w:rPr>
                <w:rFonts w:ascii="Arial"/>
                <w:b/>
                <w:spacing w:val="-6"/>
              </w:rPr>
              <w:t xml:space="preserve">or </w:t>
            </w:r>
            <w:r w:rsidRPr="00E94366">
              <w:rPr>
                <w:rFonts w:ascii="Arial"/>
                <w:b/>
                <w:spacing w:val="-4"/>
              </w:rPr>
              <w:t>less</w:t>
            </w:r>
            <w:r w:rsidR="00E94366">
              <w:rPr>
                <w:rFonts w:ascii="Arial"/>
                <w:b/>
                <w:spacing w:val="-4"/>
              </w:rPr>
              <w:t xml:space="preserve"> </w:t>
            </w:r>
            <w:r w:rsidRPr="00E94366">
              <w:rPr>
                <w:rFonts w:ascii="Arial"/>
                <w:b/>
              </w:rPr>
              <w:t>than</w:t>
            </w:r>
            <w:r w:rsidRPr="00E94366">
              <w:rPr>
                <w:rFonts w:ascii="Arial"/>
                <w:b/>
                <w:spacing w:val="-12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3 </w:t>
            </w:r>
            <w:r w:rsidR="00BF70E9">
              <w:rPr>
                <w:rFonts w:ascii="Arial"/>
                <w:b/>
              </w:rPr>
              <w:t>M</w:t>
            </w:r>
            <w:r w:rsidRPr="00E94366">
              <w:rPr>
                <w:rFonts w:ascii="Arial"/>
                <w:b/>
                <w:spacing w:val="-2"/>
              </w:rPr>
              <w:t>onth</w:t>
            </w:r>
            <w:r w:rsidRPr="00E94366">
              <w:rPr>
                <w:rFonts w:ascii="Arial"/>
                <w:b/>
                <w:spacing w:val="-10"/>
              </w:rPr>
              <w:t>s</w:t>
            </w:r>
          </w:p>
        </w:tc>
        <w:tc>
          <w:tcPr>
            <w:tcW w:w="1701" w:type="dxa"/>
          </w:tcPr>
          <w:p w:rsidR="00726B9F" w:rsidRPr="00E94366" w:rsidRDefault="00726B9F" w:rsidP="00BF70E9">
            <w:pPr>
              <w:pStyle w:val="TableParagraph"/>
              <w:spacing w:before="46" w:line="273" w:lineRule="auto"/>
              <w:ind w:left="103" w:right="9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Pendin</w:t>
            </w:r>
            <w:r w:rsidRPr="00E94366">
              <w:rPr>
                <w:rFonts w:ascii="Arial"/>
                <w:b/>
              </w:rPr>
              <w:t xml:space="preserve">g for </w:t>
            </w:r>
            <w:r w:rsidRPr="00E94366">
              <w:rPr>
                <w:rFonts w:ascii="Arial"/>
                <w:b/>
                <w:spacing w:val="-4"/>
              </w:rPr>
              <w:t>more</w:t>
            </w:r>
            <w:r w:rsidR="00BF70E9">
              <w:rPr>
                <w:rFonts w:ascii="Arial"/>
                <w:b/>
                <w:spacing w:val="-4"/>
              </w:rPr>
              <w:t xml:space="preserve"> </w:t>
            </w:r>
            <w:r w:rsidRPr="00E94366">
              <w:rPr>
                <w:rFonts w:ascii="Arial"/>
                <w:b/>
              </w:rPr>
              <w:t>than</w:t>
            </w:r>
            <w:r w:rsidRPr="00E94366">
              <w:rPr>
                <w:rFonts w:ascii="Arial"/>
                <w:b/>
                <w:spacing w:val="-12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3 </w:t>
            </w:r>
            <w:r w:rsidR="00BF70E9">
              <w:rPr>
                <w:rFonts w:ascii="Arial"/>
                <w:b/>
              </w:rPr>
              <w:t>M</w:t>
            </w:r>
            <w:r w:rsidRPr="00E94366">
              <w:rPr>
                <w:rFonts w:ascii="Arial"/>
                <w:b/>
                <w:spacing w:val="-2"/>
              </w:rPr>
              <w:t>onth</w:t>
            </w:r>
            <w:r w:rsidRPr="00E94366">
              <w:rPr>
                <w:rFonts w:ascii="Arial"/>
                <w:b/>
                <w:spacing w:val="-10"/>
              </w:rPr>
              <w:t>s</w:t>
            </w:r>
          </w:p>
        </w:tc>
        <w:tc>
          <w:tcPr>
            <w:tcW w:w="1843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</w:tr>
      <w:tr w:rsidR="00726B9F" w:rsidRPr="00E94366" w:rsidTr="00BF70E9">
        <w:trPr>
          <w:trHeight w:val="359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3"/>
              <w:ind w:left="20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1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3"/>
              <w:ind w:left="8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2</w:t>
            </w:r>
          </w:p>
        </w:tc>
        <w:tc>
          <w:tcPr>
            <w:tcW w:w="992" w:type="dxa"/>
          </w:tcPr>
          <w:p w:rsidR="00726B9F" w:rsidRPr="00E94366" w:rsidRDefault="00726B9F" w:rsidP="006F24A1">
            <w:pPr>
              <w:pStyle w:val="TableParagraph"/>
              <w:spacing w:before="43"/>
              <w:ind w:left="11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3</w:t>
            </w:r>
          </w:p>
        </w:tc>
        <w:tc>
          <w:tcPr>
            <w:tcW w:w="1417" w:type="dxa"/>
          </w:tcPr>
          <w:p w:rsidR="00726B9F" w:rsidRPr="00E94366" w:rsidRDefault="00726B9F" w:rsidP="006F24A1">
            <w:pPr>
              <w:pStyle w:val="TableParagraph"/>
              <w:spacing w:before="43"/>
              <w:ind w:left="8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4</w:t>
            </w:r>
          </w:p>
        </w:tc>
        <w:tc>
          <w:tcPr>
            <w:tcW w:w="1134" w:type="dxa"/>
          </w:tcPr>
          <w:p w:rsidR="00726B9F" w:rsidRPr="00E94366" w:rsidRDefault="00726B9F" w:rsidP="006F24A1">
            <w:pPr>
              <w:pStyle w:val="TableParagraph"/>
              <w:spacing w:before="43"/>
              <w:ind w:left="6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5</w:t>
            </w:r>
          </w:p>
        </w:tc>
        <w:tc>
          <w:tcPr>
            <w:tcW w:w="1418" w:type="dxa"/>
          </w:tcPr>
          <w:p w:rsidR="00726B9F" w:rsidRPr="00E94366" w:rsidRDefault="00726B9F" w:rsidP="006F24A1">
            <w:pPr>
              <w:pStyle w:val="TableParagraph"/>
              <w:spacing w:before="43"/>
              <w:ind w:left="8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6</w:t>
            </w:r>
          </w:p>
        </w:tc>
        <w:tc>
          <w:tcPr>
            <w:tcW w:w="3260" w:type="dxa"/>
            <w:gridSpan w:val="2"/>
          </w:tcPr>
          <w:p w:rsidR="00726B9F" w:rsidRPr="00E94366" w:rsidRDefault="00726B9F" w:rsidP="00BF70E9">
            <w:pPr>
              <w:pStyle w:val="TableParagraph"/>
              <w:spacing w:before="43"/>
              <w:ind w:left="8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7</w:t>
            </w:r>
          </w:p>
        </w:tc>
        <w:tc>
          <w:tcPr>
            <w:tcW w:w="1843" w:type="dxa"/>
          </w:tcPr>
          <w:p w:rsidR="00726B9F" w:rsidRPr="00E94366" w:rsidRDefault="00726B9F" w:rsidP="006F24A1">
            <w:pPr>
              <w:pStyle w:val="TableParagraph"/>
              <w:spacing w:before="43"/>
              <w:ind w:left="5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8</w:t>
            </w:r>
          </w:p>
        </w:tc>
      </w:tr>
      <w:tr w:rsidR="00726B9F" w:rsidRPr="00E94366" w:rsidTr="00BF70E9">
        <w:trPr>
          <w:trHeight w:val="967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10"/>
              </w:rPr>
              <w:t>1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7" w:line="264" w:lineRule="auto"/>
              <w:ind w:left="107" w:right="117"/>
            </w:pPr>
            <w:r w:rsidRPr="00E94366">
              <w:rPr>
                <w:spacing w:val="-2"/>
              </w:rPr>
              <w:t xml:space="preserve">Directly </w:t>
            </w:r>
            <w:r w:rsidRPr="00E94366">
              <w:rPr>
                <w:spacing w:val="-4"/>
              </w:rPr>
              <w:t xml:space="preserve">from </w:t>
            </w:r>
            <w:r w:rsidRPr="00E94366">
              <w:rPr>
                <w:spacing w:val="-2"/>
              </w:rPr>
              <w:t>Investors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974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9"/>
              <w:ind w:left="107"/>
            </w:pPr>
            <w:r w:rsidRPr="00E94366">
              <w:rPr>
                <w:spacing w:val="-10"/>
              </w:rPr>
              <w:t>2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11" w:line="310" w:lineRule="atLeast"/>
              <w:ind w:left="107" w:right="151"/>
            </w:pPr>
            <w:r w:rsidRPr="00E94366">
              <w:rPr>
                <w:spacing w:val="-4"/>
              </w:rPr>
              <w:t xml:space="preserve">SEBI </w:t>
            </w:r>
            <w:r w:rsidRPr="00E94366">
              <w:rPr>
                <w:spacing w:val="-2"/>
              </w:rPr>
              <w:t xml:space="preserve">(SCORE </w:t>
            </w:r>
            <w:r w:rsidRPr="00E94366">
              <w:t>S 2.0)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976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10"/>
              </w:rPr>
              <w:t>3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5" w:line="280" w:lineRule="auto"/>
              <w:ind w:left="107" w:right="153"/>
            </w:pPr>
            <w:r w:rsidRPr="00E94366">
              <w:rPr>
                <w:spacing w:val="-2"/>
              </w:rPr>
              <w:t xml:space="preserve">Stock </w:t>
            </w:r>
            <w:proofErr w:type="spellStart"/>
            <w:r w:rsidRPr="00E94366">
              <w:rPr>
                <w:spacing w:val="-2"/>
              </w:rPr>
              <w:t>Exchang</w:t>
            </w:r>
            <w:proofErr w:type="spellEnd"/>
          </w:p>
          <w:p w:rsidR="00726B9F" w:rsidRPr="00E94366" w:rsidRDefault="00726B9F" w:rsidP="006F24A1">
            <w:pPr>
              <w:pStyle w:val="TableParagraph"/>
              <w:ind w:left="107"/>
            </w:pPr>
            <w:proofErr w:type="spellStart"/>
            <w:r w:rsidRPr="00E94366">
              <w:rPr>
                <w:spacing w:val="-5"/>
              </w:rPr>
              <w:t>es</w:t>
            </w:r>
            <w:proofErr w:type="spellEnd"/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973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10"/>
              </w:rPr>
              <w:t>4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2"/>
              </w:rPr>
              <w:t>Other</w:t>
            </w:r>
          </w:p>
          <w:p w:rsidR="00726B9F" w:rsidRPr="00E94366" w:rsidRDefault="00726B9F" w:rsidP="006F24A1">
            <w:pPr>
              <w:pStyle w:val="TableParagraph"/>
              <w:spacing w:before="7" w:line="310" w:lineRule="atLeast"/>
              <w:ind w:left="107" w:right="206"/>
            </w:pPr>
            <w:r w:rsidRPr="00E94366">
              <w:rPr>
                <w:spacing w:val="-2"/>
              </w:rPr>
              <w:t xml:space="preserve">Sources </w:t>
            </w:r>
            <w:r w:rsidRPr="00E94366">
              <w:t>(if any)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664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8"/>
              <w:ind w:left="107"/>
            </w:pPr>
            <w:r w:rsidRPr="00E94366">
              <w:rPr>
                <w:spacing w:val="-10"/>
              </w:rPr>
              <w:t>5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9" w:line="310" w:lineRule="atLeast"/>
              <w:ind w:left="107" w:right="415"/>
            </w:pPr>
            <w:r w:rsidRPr="00E94366">
              <w:rPr>
                <w:spacing w:val="-2"/>
              </w:rPr>
              <w:t>Grand Total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</w:tbl>
    <w:p w:rsidR="00726B9F" w:rsidRPr="00E94366" w:rsidRDefault="00726B9F" w:rsidP="00726B9F">
      <w:pPr>
        <w:pStyle w:val="TableParagraph"/>
        <w:rPr>
          <w:rFonts w:ascii="Times New Roman"/>
        </w:rPr>
        <w:sectPr w:rsidR="00726B9F" w:rsidRPr="00E94366" w:rsidSect="00E94366">
          <w:headerReference w:type="default" r:id="rId7"/>
          <w:pgSz w:w="16840" w:h="11910" w:orient="landscape"/>
          <w:pgMar w:top="720" w:right="720" w:bottom="720" w:left="720" w:header="708" w:footer="328" w:gutter="0"/>
          <w:cols w:space="720"/>
          <w:docGrid w:linePitch="299"/>
        </w:sectPr>
      </w:pPr>
    </w:p>
    <w:p w:rsidR="00726B9F" w:rsidRPr="00E94366" w:rsidRDefault="00726B9F" w:rsidP="00726B9F">
      <w:pPr>
        <w:pStyle w:val="BodyText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ind w:left="331"/>
        <w:rPr>
          <w:rFonts w:ascii="Arial"/>
          <w:b/>
        </w:rPr>
      </w:pPr>
      <w:r w:rsidRPr="00E94366">
        <w:rPr>
          <w:rFonts w:ascii="Arial"/>
          <w:b/>
          <w:u w:val="single"/>
        </w:rPr>
        <w:t>Trend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4"/>
          <w:u w:val="single"/>
        </w:rPr>
        <w:t xml:space="preserve"> </w:t>
      </w:r>
      <w:r w:rsidRPr="00E94366">
        <w:rPr>
          <w:rFonts w:ascii="Arial"/>
          <w:b/>
          <w:u w:val="single"/>
        </w:rPr>
        <w:t>monthly</w:t>
      </w:r>
      <w:r w:rsidRPr="00E94366">
        <w:rPr>
          <w:rFonts w:ascii="Arial"/>
          <w:b/>
          <w:spacing w:val="-8"/>
          <w:u w:val="single"/>
        </w:rPr>
        <w:t xml:space="preserve"> </w:t>
      </w:r>
      <w:r w:rsidRPr="00E94366">
        <w:rPr>
          <w:rFonts w:ascii="Arial"/>
          <w:b/>
          <w:u w:val="single"/>
        </w:rPr>
        <w:t>disposal</w:t>
      </w:r>
      <w:r w:rsidRPr="00E94366">
        <w:rPr>
          <w:rFonts w:ascii="Arial"/>
          <w:b/>
          <w:spacing w:val="-5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spacing w:val="-2"/>
          <w:u w:val="single"/>
        </w:rPr>
        <w:t>complaints</w:t>
      </w:r>
    </w:p>
    <w:p w:rsidR="00726B9F" w:rsidRPr="00E94366" w:rsidRDefault="00726B9F" w:rsidP="00726B9F">
      <w:pPr>
        <w:pStyle w:val="BodyText"/>
        <w:spacing w:before="91"/>
        <w:rPr>
          <w:rFonts w:ascii="Arial"/>
          <w:b/>
          <w:sz w:val="22"/>
          <w:szCs w:val="22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"/>
        <w:gridCol w:w="2107"/>
        <w:gridCol w:w="2068"/>
        <w:gridCol w:w="1363"/>
        <w:gridCol w:w="1550"/>
        <w:gridCol w:w="1585"/>
      </w:tblGrid>
      <w:tr w:rsidR="00726B9F" w:rsidRPr="00E94366" w:rsidTr="006F24A1">
        <w:trPr>
          <w:trHeight w:val="969"/>
        </w:trPr>
        <w:tc>
          <w:tcPr>
            <w:tcW w:w="674" w:type="dxa"/>
          </w:tcPr>
          <w:p w:rsidR="00726B9F" w:rsidRPr="00E94366" w:rsidRDefault="00726B9F" w:rsidP="006F24A1">
            <w:pPr>
              <w:pStyle w:val="TableParagraph"/>
              <w:spacing w:before="46"/>
              <w:ind w:right="220"/>
              <w:jc w:val="right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5"/>
              </w:rPr>
              <w:t>SN</w:t>
            </w:r>
          </w:p>
        </w:tc>
        <w:tc>
          <w:tcPr>
            <w:tcW w:w="2107" w:type="dxa"/>
          </w:tcPr>
          <w:p w:rsidR="00726B9F" w:rsidRPr="00E94366" w:rsidRDefault="00726B9F" w:rsidP="006F24A1">
            <w:pPr>
              <w:pStyle w:val="TableParagraph"/>
              <w:spacing w:before="46"/>
              <w:ind w:left="105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2068" w:type="dxa"/>
          </w:tcPr>
          <w:p w:rsidR="00726B9F" w:rsidRPr="00E94366" w:rsidRDefault="00726B9F" w:rsidP="006F24A1">
            <w:pPr>
              <w:pStyle w:val="TableParagraph"/>
              <w:spacing w:before="46" w:line="259" w:lineRule="auto"/>
              <w:ind w:left="106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Carried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forward from previous </w:t>
            </w: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1363" w:type="dxa"/>
          </w:tcPr>
          <w:p w:rsidR="00726B9F" w:rsidRPr="00E94366" w:rsidRDefault="00726B9F" w:rsidP="006F24A1">
            <w:pPr>
              <w:pStyle w:val="TableParagraph"/>
              <w:spacing w:before="46"/>
              <w:ind w:left="109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Received</w:t>
            </w:r>
          </w:p>
        </w:tc>
        <w:tc>
          <w:tcPr>
            <w:tcW w:w="1550" w:type="dxa"/>
          </w:tcPr>
          <w:p w:rsidR="00726B9F" w:rsidRPr="00E94366" w:rsidRDefault="00726B9F" w:rsidP="006F24A1">
            <w:pPr>
              <w:pStyle w:val="TableParagraph"/>
              <w:spacing w:before="46"/>
              <w:ind w:left="110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Resolved*</w:t>
            </w:r>
          </w:p>
        </w:tc>
        <w:tc>
          <w:tcPr>
            <w:tcW w:w="1585" w:type="dxa"/>
          </w:tcPr>
          <w:p w:rsidR="00726B9F" w:rsidRPr="00E94366" w:rsidRDefault="00726B9F" w:rsidP="006F24A1">
            <w:pPr>
              <w:pStyle w:val="TableParagraph"/>
              <w:spacing w:before="46"/>
              <w:ind w:left="111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Pending**</w:t>
            </w:r>
          </w:p>
        </w:tc>
      </w:tr>
      <w:tr w:rsidR="00726B9F" w:rsidRPr="00E94366" w:rsidTr="006F24A1">
        <w:trPr>
          <w:trHeight w:val="359"/>
        </w:trPr>
        <w:tc>
          <w:tcPr>
            <w:tcW w:w="674" w:type="dxa"/>
          </w:tcPr>
          <w:p w:rsidR="00726B9F" w:rsidRPr="00E94366" w:rsidRDefault="00726B9F" w:rsidP="006F24A1">
            <w:pPr>
              <w:pStyle w:val="TableParagraph"/>
              <w:spacing w:before="43"/>
              <w:ind w:right="259"/>
              <w:jc w:val="right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1</w:t>
            </w:r>
          </w:p>
        </w:tc>
        <w:tc>
          <w:tcPr>
            <w:tcW w:w="2107" w:type="dxa"/>
          </w:tcPr>
          <w:p w:rsidR="00726B9F" w:rsidRPr="00E94366" w:rsidRDefault="00726B9F" w:rsidP="006F24A1">
            <w:pPr>
              <w:pStyle w:val="TableParagraph"/>
              <w:spacing w:before="43"/>
              <w:ind w:left="4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2</w:t>
            </w:r>
          </w:p>
        </w:tc>
        <w:tc>
          <w:tcPr>
            <w:tcW w:w="2068" w:type="dxa"/>
          </w:tcPr>
          <w:p w:rsidR="00726B9F" w:rsidRPr="00E94366" w:rsidRDefault="00726B9F" w:rsidP="006F24A1">
            <w:pPr>
              <w:pStyle w:val="TableParagraph"/>
              <w:spacing w:before="43"/>
              <w:ind w:left="11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3</w:t>
            </w:r>
          </w:p>
        </w:tc>
        <w:tc>
          <w:tcPr>
            <w:tcW w:w="1363" w:type="dxa"/>
          </w:tcPr>
          <w:p w:rsidR="00726B9F" w:rsidRPr="00E94366" w:rsidRDefault="00726B9F" w:rsidP="006F24A1">
            <w:pPr>
              <w:pStyle w:val="TableParagraph"/>
              <w:spacing w:before="43"/>
              <w:ind w:left="13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4</w:t>
            </w:r>
          </w:p>
        </w:tc>
        <w:tc>
          <w:tcPr>
            <w:tcW w:w="1550" w:type="dxa"/>
          </w:tcPr>
          <w:p w:rsidR="00726B9F" w:rsidRPr="00E94366" w:rsidRDefault="00726B9F" w:rsidP="006F24A1">
            <w:pPr>
              <w:pStyle w:val="TableParagraph"/>
              <w:spacing w:before="43"/>
              <w:ind w:left="14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5</w:t>
            </w:r>
          </w:p>
        </w:tc>
        <w:tc>
          <w:tcPr>
            <w:tcW w:w="1585" w:type="dxa"/>
          </w:tcPr>
          <w:p w:rsidR="00726B9F" w:rsidRPr="00E94366" w:rsidRDefault="00726B9F" w:rsidP="006F24A1">
            <w:pPr>
              <w:pStyle w:val="TableParagraph"/>
              <w:spacing w:before="43"/>
              <w:ind w:left="19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6</w:t>
            </w:r>
          </w:p>
        </w:tc>
      </w:tr>
      <w:tr w:rsidR="00394F4E" w:rsidRPr="00E94366" w:rsidTr="006F24A1">
        <w:trPr>
          <w:trHeight w:val="359"/>
        </w:trPr>
        <w:tc>
          <w:tcPr>
            <w:tcW w:w="674" w:type="dxa"/>
          </w:tcPr>
          <w:p w:rsidR="00394F4E" w:rsidRPr="00E94366" w:rsidRDefault="006129E0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</w:t>
            </w:r>
          </w:p>
        </w:tc>
        <w:tc>
          <w:tcPr>
            <w:tcW w:w="2107" w:type="dxa"/>
          </w:tcPr>
          <w:p w:rsidR="00394F4E" w:rsidRPr="00E94366" w:rsidRDefault="00394F4E" w:rsidP="000F436E">
            <w:pPr>
              <w:pStyle w:val="TableParagraph"/>
              <w:spacing w:before="49"/>
              <w:ind w:left="105"/>
              <w:rPr>
                <w:spacing w:val="-2"/>
              </w:rPr>
            </w:pPr>
            <w:r w:rsidRPr="00E94366">
              <w:rPr>
                <w:spacing w:val="-2"/>
              </w:rPr>
              <w:t>APRIL 2025</w:t>
            </w:r>
          </w:p>
        </w:tc>
        <w:tc>
          <w:tcPr>
            <w:tcW w:w="2068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361"/>
        </w:trPr>
        <w:tc>
          <w:tcPr>
            <w:tcW w:w="674" w:type="dxa"/>
          </w:tcPr>
          <w:p w:rsidR="00726B9F" w:rsidRPr="00E94366" w:rsidRDefault="006129E0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2</w:t>
            </w:r>
          </w:p>
        </w:tc>
        <w:tc>
          <w:tcPr>
            <w:tcW w:w="2107" w:type="dxa"/>
          </w:tcPr>
          <w:p w:rsidR="00726B9F" w:rsidRPr="00E94366" w:rsidRDefault="00852D2D" w:rsidP="006F24A1">
            <w:pPr>
              <w:pStyle w:val="TableParagraph"/>
              <w:spacing w:before="49"/>
              <w:ind w:left="105"/>
            </w:pPr>
            <w:r w:rsidRPr="00E94366">
              <w:t>MAY 2025</w:t>
            </w:r>
          </w:p>
        </w:tc>
        <w:tc>
          <w:tcPr>
            <w:tcW w:w="206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852D2D" w:rsidRPr="00E94366" w:rsidTr="006F24A1">
        <w:trPr>
          <w:trHeight w:val="361"/>
        </w:trPr>
        <w:tc>
          <w:tcPr>
            <w:tcW w:w="674" w:type="dxa"/>
          </w:tcPr>
          <w:p w:rsidR="00852D2D" w:rsidRPr="00E94366" w:rsidRDefault="006129E0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3</w:t>
            </w:r>
          </w:p>
        </w:tc>
        <w:tc>
          <w:tcPr>
            <w:tcW w:w="2107" w:type="dxa"/>
          </w:tcPr>
          <w:p w:rsidR="00852D2D" w:rsidRPr="00E94366" w:rsidRDefault="00EE16AA" w:rsidP="006F24A1">
            <w:pPr>
              <w:pStyle w:val="TableParagraph"/>
              <w:spacing w:before="49"/>
              <w:ind w:left="105"/>
            </w:pPr>
            <w:r w:rsidRPr="00E94366">
              <w:t>JUNE 2025</w:t>
            </w:r>
          </w:p>
        </w:tc>
        <w:tc>
          <w:tcPr>
            <w:tcW w:w="2068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EE16AA" w:rsidRPr="00E94366" w:rsidTr="006F24A1">
        <w:trPr>
          <w:trHeight w:val="361"/>
        </w:trPr>
        <w:tc>
          <w:tcPr>
            <w:tcW w:w="674" w:type="dxa"/>
          </w:tcPr>
          <w:p w:rsidR="00EE16AA" w:rsidRPr="00E94366" w:rsidRDefault="006129E0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4</w:t>
            </w:r>
          </w:p>
        </w:tc>
        <w:tc>
          <w:tcPr>
            <w:tcW w:w="2107" w:type="dxa"/>
          </w:tcPr>
          <w:p w:rsidR="00EE16AA" w:rsidRPr="00E94366" w:rsidRDefault="009343EC" w:rsidP="006F24A1">
            <w:pPr>
              <w:pStyle w:val="TableParagraph"/>
              <w:spacing w:before="49"/>
              <w:ind w:left="105"/>
            </w:pPr>
            <w:r w:rsidRPr="00E94366">
              <w:t>JULY 2025</w:t>
            </w:r>
          </w:p>
        </w:tc>
        <w:tc>
          <w:tcPr>
            <w:tcW w:w="2068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9343EC" w:rsidRPr="00E94366" w:rsidTr="006F24A1">
        <w:trPr>
          <w:trHeight w:val="361"/>
        </w:trPr>
        <w:tc>
          <w:tcPr>
            <w:tcW w:w="674" w:type="dxa"/>
          </w:tcPr>
          <w:p w:rsidR="009343EC" w:rsidRPr="00E94366" w:rsidRDefault="006129E0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5</w:t>
            </w:r>
          </w:p>
        </w:tc>
        <w:tc>
          <w:tcPr>
            <w:tcW w:w="2107" w:type="dxa"/>
          </w:tcPr>
          <w:p w:rsidR="009343EC" w:rsidRPr="00E94366" w:rsidRDefault="0062186E" w:rsidP="006F24A1">
            <w:pPr>
              <w:pStyle w:val="TableParagraph"/>
              <w:spacing w:before="49"/>
              <w:ind w:left="105"/>
            </w:pPr>
            <w:r w:rsidRPr="00E94366">
              <w:t>August 2025</w:t>
            </w:r>
          </w:p>
        </w:tc>
        <w:tc>
          <w:tcPr>
            <w:tcW w:w="2068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62186E" w:rsidRPr="00E94366" w:rsidTr="006F24A1">
        <w:trPr>
          <w:trHeight w:val="361"/>
        </w:trPr>
        <w:tc>
          <w:tcPr>
            <w:tcW w:w="674" w:type="dxa"/>
          </w:tcPr>
          <w:p w:rsidR="0062186E" w:rsidRPr="00E94366" w:rsidRDefault="006129E0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6</w:t>
            </w:r>
          </w:p>
        </w:tc>
        <w:tc>
          <w:tcPr>
            <w:tcW w:w="2107" w:type="dxa"/>
          </w:tcPr>
          <w:p w:rsidR="0062186E" w:rsidRPr="00E94366" w:rsidRDefault="00E106DA" w:rsidP="006F24A1">
            <w:pPr>
              <w:pStyle w:val="TableParagraph"/>
              <w:spacing w:before="49"/>
              <w:ind w:left="105"/>
            </w:pPr>
            <w:r w:rsidRPr="00E94366">
              <w:t>September 2025</w:t>
            </w:r>
          </w:p>
        </w:tc>
        <w:tc>
          <w:tcPr>
            <w:tcW w:w="2068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E106DA" w:rsidRPr="00E94366" w:rsidTr="006F24A1">
        <w:trPr>
          <w:trHeight w:val="361"/>
        </w:trPr>
        <w:tc>
          <w:tcPr>
            <w:tcW w:w="674" w:type="dxa"/>
          </w:tcPr>
          <w:p w:rsidR="00E106DA" w:rsidRPr="00E94366" w:rsidRDefault="006129E0" w:rsidP="006129E0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7</w:t>
            </w:r>
          </w:p>
        </w:tc>
        <w:tc>
          <w:tcPr>
            <w:tcW w:w="2107" w:type="dxa"/>
          </w:tcPr>
          <w:p w:rsidR="00E106DA" w:rsidRPr="00E94366" w:rsidRDefault="004C0A70" w:rsidP="006F24A1">
            <w:pPr>
              <w:pStyle w:val="TableParagraph"/>
              <w:spacing w:before="49"/>
              <w:ind w:left="105"/>
            </w:pPr>
            <w:r>
              <w:t>October 2025</w:t>
            </w:r>
          </w:p>
        </w:tc>
        <w:tc>
          <w:tcPr>
            <w:tcW w:w="2068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1C771E" w:rsidRPr="00E94366" w:rsidTr="006F24A1">
        <w:trPr>
          <w:trHeight w:val="361"/>
        </w:trPr>
        <w:tc>
          <w:tcPr>
            <w:tcW w:w="674" w:type="dxa"/>
          </w:tcPr>
          <w:p w:rsidR="001C771E" w:rsidRPr="00E94366" w:rsidRDefault="006129E0" w:rsidP="006129E0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8</w:t>
            </w:r>
          </w:p>
        </w:tc>
        <w:tc>
          <w:tcPr>
            <w:tcW w:w="2107" w:type="dxa"/>
          </w:tcPr>
          <w:p w:rsidR="001C771E" w:rsidRPr="00E94366" w:rsidRDefault="00EA6B04" w:rsidP="006F24A1">
            <w:pPr>
              <w:pStyle w:val="TableParagraph"/>
              <w:spacing w:before="49"/>
              <w:ind w:left="105"/>
            </w:pPr>
            <w:r>
              <w:t>November 2025</w:t>
            </w:r>
          </w:p>
        </w:tc>
        <w:tc>
          <w:tcPr>
            <w:tcW w:w="2068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1C771E" w:rsidRPr="00E94366" w:rsidTr="006F24A1">
        <w:trPr>
          <w:trHeight w:val="361"/>
        </w:trPr>
        <w:tc>
          <w:tcPr>
            <w:tcW w:w="674" w:type="dxa"/>
          </w:tcPr>
          <w:p w:rsidR="001C771E" w:rsidRPr="00E94366" w:rsidRDefault="006129E0" w:rsidP="006129E0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9</w:t>
            </w:r>
          </w:p>
        </w:tc>
        <w:tc>
          <w:tcPr>
            <w:tcW w:w="2107" w:type="dxa"/>
          </w:tcPr>
          <w:p w:rsidR="001C771E" w:rsidRPr="00E94366" w:rsidRDefault="00426E61" w:rsidP="006F24A1">
            <w:pPr>
              <w:pStyle w:val="TableParagraph"/>
              <w:spacing w:before="49"/>
              <w:ind w:left="105"/>
            </w:pPr>
            <w:r>
              <w:t>December 2025</w:t>
            </w:r>
          </w:p>
        </w:tc>
        <w:tc>
          <w:tcPr>
            <w:tcW w:w="2068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1C771E" w:rsidRPr="00E94366" w:rsidTr="006F24A1">
        <w:trPr>
          <w:trHeight w:val="361"/>
        </w:trPr>
        <w:tc>
          <w:tcPr>
            <w:tcW w:w="674" w:type="dxa"/>
          </w:tcPr>
          <w:p w:rsidR="001C771E" w:rsidRPr="00E94366" w:rsidRDefault="006129E0" w:rsidP="006129E0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2107" w:type="dxa"/>
          </w:tcPr>
          <w:p w:rsidR="001C771E" w:rsidRPr="00E94366" w:rsidRDefault="00B775B0" w:rsidP="006F24A1">
            <w:pPr>
              <w:pStyle w:val="TableParagraph"/>
              <w:spacing w:before="49"/>
              <w:ind w:left="105"/>
            </w:pPr>
            <w:r>
              <w:t>January 2026</w:t>
            </w:r>
          </w:p>
        </w:tc>
        <w:tc>
          <w:tcPr>
            <w:tcW w:w="2068" w:type="dxa"/>
          </w:tcPr>
          <w:p w:rsidR="001C771E" w:rsidRPr="00E94366" w:rsidRDefault="00426E61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0</w:t>
            </w:r>
          </w:p>
        </w:tc>
        <w:tc>
          <w:tcPr>
            <w:tcW w:w="1363" w:type="dxa"/>
          </w:tcPr>
          <w:p w:rsidR="001C771E" w:rsidRPr="00E94366" w:rsidRDefault="00426E61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0</w:t>
            </w:r>
          </w:p>
        </w:tc>
        <w:tc>
          <w:tcPr>
            <w:tcW w:w="1550" w:type="dxa"/>
          </w:tcPr>
          <w:p w:rsidR="001C771E" w:rsidRPr="00E94366" w:rsidRDefault="00426E61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0</w:t>
            </w:r>
          </w:p>
        </w:tc>
        <w:tc>
          <w:tcPr>
            <w:tcW w:w="1585" w:type="dxa"/>
          </w:tcPr>
          <w:p w:rsidR="001C771E" w:rsidRPr="00E94366" w:rsidRDefault="00426E61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0</w:t>
            </w:r>
          </w:p>
        </w:tc>
      </w:tr>
      <w:tr w:rsidR="00B775B0" w:rsidRPr="00E94366" w:rsidTr="006F24A1">
        <w:trPr>
          <w:trHeight w:val="361"/>
        </w:trPr>
        <w:tc>
          <w:tcPr>
            <w:tcW w:w="674" w:type="dxa"/>
          </w:tcPr>
          <w:p w:rsidR="00B775B0" w:rsidRDefault="006129E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2107" w:type="dxa"/>
          </w:tcPr>
          <w:p w:rsidR="00B775B0" w:rsidRPr="00E94366" w:rsidRDefault="00277FCE" w:rsidP="006F24A1">
            <w:pPr>
              <w:pStyle w:val="TableParagraph"/>
              <w:spacing w:before="49"/>
              <w:ind w:left="105"/>
            </w:pPr>
            <w:r>
              <w:t>February 2026</w:t>
            </w:r>
          </w:p>
        </w:tc>
        <w:tc>
          <w:tcPr>
            <w:tcW w:w="2068" w:type="dxa"/>
          </w:tcPr>
          <w:p w:rsidR="00B775B0" w:rsidRDefault="00B775B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B775B0" w:rsidRDefault="00B775B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B775B0" w:rsidRDefault="00B775B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B775B0" w:rsidRDefault="00B775B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277FCE" w:rsidRPr="00E94366" w:rsidTr="006F24A1">
        <w:trPr>
          <w:trHeight w:val="361"/>
        </w:trPr>
        <w:tc>
          <w:tcPr>
            <w:tcW w:w="674" w:type="dxa"/>
          </w:tcPr>
          <w:p w:rsidR="00277FCE" w:rsidRDefault="006129E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12</w:t>
            </w:r>
          </w:p>
        </w:tc>
        <w:tc>
          <w:tcPr>
            <w:tcW w:w="2107" w:type="dxa"/>
          </w:tcPr>
          <w:p w:rsidR="00277FCE" w:rsidRDefault="00AD6C05" w:rsidP="006F24A1">
            <w:pPr>
              <w:pStyle w:val="TableParagraph"/>
              <w:spacing w:before="49"/>
              <w:ind w:left="105"/>
            </w:pPr>
            <w:r>
              <w:t>March 2026</w:t>
            </w:r>
          </w:p>
        </w:tc>
        <w:tc>
          <w:tcPr>
            <w:tcW w:w="2068" w:type="dxa"/>
          </w:tcPr>
          <w:p w:rsidR="00277FCE" w:rsidRDefault="00277FCE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277FCE" w:rsidRDefault="00277FCE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277FCE" w:rsidRDefault="00277FCE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277FCE" w:rsidRDefault="00277FCE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AD6C05" w:rsidRPr="00E94366" w:rsidTr="006F24A1">
        <w:trPr>
          <w:trHeight w:val="361"/>
        </w:trPr>
        <w:tc>
          <w:tcPr>
            <w:tcW w:w="674" w:type="dxa"/>
          </w:tcPr>
          <w:p w:rsidR="00AD6C05" w:rsidRDefault="006129E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13</w:t>
            </w:r>
          </w:p>
        </w:tc>
        <w:tc>
          <w:tcPr>
            <w:tcW w:w="2107" w:type="dxa"/>
          </w:tcPr>
          <w:p w:rsidR="00AD6C05" w:rsidRDefault="006129E0" w:rsidP="006F24A1">
            <w:pPr>
              <w:pStyle w:val="TableParagraph"/>
              <w:spacing w:before="49"/>
              <w:ind w:left="105"/>
            </w:pPr>
            <w:r>
              <w:t>April 2026</w:t>
            </w:r>
          </w:p>
        </w:tc>
        <w:tc>
          <w:tcPr>
            <w:tcW w:w="2068" w:type="dxa"/>
          </w:tcPr>
          <w:p w:rsidR="00AD6C05" w:rsidRDefault="00AD6C05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AD6C05" w:rsidRDefault="00AD6C05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AD6C05" w:rsidRDefault="00AD6C05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AD6C05" w:rsidRDefault="00AD6C05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129E0" w:rsidRPr="00E94366" w:rsidTr="006F24A1">
        <w:trPr>
          <w:trHeight w:val="361"/>
        </w:trPr>
        <w:tc>
          <w:tcPr>
            <w:tcW w:w="674" w:type="dxa"/>
          </w:tcPr>
          <w:p w:rsidR="006129E0" w:rsidRDefault="00C774B7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14</w:t>
            </w:r>
          </w:p>
        </w:tc>
        <w:tc>
          <w:tcPr>
            <w:tcW w:w="2107" w:type="dxa"/>
          </w:tcPr>
          <w:p w:rsidR="006129E0" w:rsidRDefault="00C774B7" w:rsidP="006F24A1">
            <w:pPr>
              <w:pStyle w:val="TableParagraph"/>
              <w:spacing w:before="49"/>
              <w:ind w:left="105"/>
            </w:pPr>
            <w:r>
              <w:t>May 2026</w:t>
            </w:r>
          </w:p>
        </w:tc>
        <w:tc>
          <w:tcPr>
            <w:tcW w:w="2068" w:type="dxa"/>
          </w:tcPr>
          <w:p w:rsidR="006129E0" w:rsidRDefault="006129E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6129E0" w:rsidRDefault="006129E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6129E0" w:rsidRDefault="006129E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129E0" w:rsidRDefault="006129E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C774B7" w:rsidRPr="00E94366" w:rsidTr="006F24A1">
        <w:trPr>
          <w:trHeight w:val="361"/>
        </w:trPr>
        <w:tc>
          <w:tcPr>
            <w:tcW w:w="674" w:type="dxa"/>
          </w:tcPr>
          <w:p w:rsidR="00C774B7" w:rsidRDefault="00C774B7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07" w:type="dxa"/>
          </w:tcPr>
          <w:p w:rsidR="00C774B7" w:rsidRPr="00E94366" w:rsidRDefault="00C774B7" w:rsidP="006F24A1">
            <w:pPr>
              <w:pStyle w:val="TableParagraph"/>
              <w:spacing w:before="49"/>
              <w:ind w:left="105"/>
            </w:pPr>
            <w:r w:rsidRPr="00E94366">
              <w:t>Grand</w:t>
            </w:r>
            <w:r w:rsidRPr="00E94366">
              <w:rPr>
                <w:spacing w:val="-7"/>
              </w:rPr>
              <w:t xml:space="preserve"> </w:t>
            </w:r>
            <w:r w:rsidRPr="00E94366">
              <w:rPr>
                <w:spacing w:val="-2"/>
              </w:rPr>
              <w:t>Total</w:t>
            </w:r>
          </w:p>
        </w:tc>
        <w:tc>
          <w:tcPr>
            <w:tcW w:w="2068" w:type="dxa"/>
          </w:tcPr>
          <w:p w:rsidR="00C774B7" w:rsidRDefault="00C774B7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C774B7" w:rsidRDefault="00C774B7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C774B7" w:rsidRDefault="00C774B7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C774B7" w:rsidRDefault="00C774B7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</w:tbl>
    <w:p w:rsidR="00726B9F" w:rsidRPr="00E94366" w:rsidRDefault="00726B9F" w:rsidP="00726B9F">
      <w:pPr>
        <w:pStyle w:val="BodyText"/>
        <w:spacing w:before="25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pStyle w:val="BodyText"/>
        <w:ind w:left="448"/>
        <w:rPr>
          <w:sz w:val="22"/>
          <w:szCs w:val="22"/>
        </w:rPr>
      </w:pPr>
      <w:r w:rsidRPr="00E94366">
        <w:rPr>
          <w:sz w:val="22"/>
          <w:szCs w:val="22"/>
        </w:rPr>
        <w:t>*Should</w:t>
      </w:r>
      <w:r w:rsidRPr="00E94366">
        <w:rPr>
          <w:spacing w:val="-4"/>
          <w:sz w:val="22"/>
          <w:szCs w:val="22"/>
        </w:rPr>
        <w:t xml:space="preserve"> </w:t>
      </w:r>
      <w:r w:rsidRPr="00E94366">
        <w:rPr>
          <w:sz w:val="22"/>
          <w:szCs w:val="22"/>
        </w:rPr>
        <w:t>include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complaints</w:t>
      </w:r>
      <w:r w:rsidRPr="00E94366">
        <w:rPr>
          <w:spacing w:val="1"/>
          <w:sz w:val="22"/>
          <w:szCs w:val="22"/>
        </w:rPr>
        <w:t xml:space="preserve"> </w:t>
      </w:r>
      <w:r w:rsidRPr="00E94366">
        <w:rPr>
          <w:sz w:val="22"/>
          <w:szCs w:val="22"/>
        </w:rPr>
        <w:t>of previous</w:t>
      </w:r>
      <w:r w:rsidRPr="00E94366">
        <w:rPr>
          <w:spacing w:val="-2"/>
          <w:sz w:val="22"/>
          <w:szCs w:val="22"/>
        </w:rPr>
        <w:t xml:space="preserve"> </w:t>
      </w:r>
      <w:r w:rsidRPr="00E94366">
        <w:rPr>
          <w:sz w:val="22"/>
          <w:szCs w:val="22"/>
        </w:rPr>
        <w:t>months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resolved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in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the</w:t>
      </w:r>
      <w:r w:rsidRPr="00E94366">
        <w:rPr>
          <w:spacing w:val="-4"/>
          <w:sz w:val="22"/>
          <w:szCs w:val="22"/>
        </w:rPr>
        <w:t xml:space="preserve"> </w:t>
      </w:r>
      <w:r w:rsidRPr="00E94366">
        <w:rPr>
          <w:sz w:val="22"/>
          <w:szCs w:val="22"/>
        </w:rPr>
        <w:t>current</w:t>
      </w:r>
      <w:r w:rsidRPr="00E94366">
        <w:rPr>
          <w:spacing w:val="-1"/>
          <w:sz w:val="22"/>
          <w:szCs w:val="22"/>
        </w:rPr>
        <w:t xml:space="preserve"> </w:t>
      </w:r>
      <w:r w:rsidRPr="00E94366">
        <w:rPr>
          <w:sz w:val="22"/>
          <w:szCs w:val="22"/>
        </w:rPr>
        <w:t>month,</w:t>
      </w:r>
      <w:r w:rsidRPr="00E94366">
        <w:rPr>
          <w:spacing w:val="-2"/>
          <w:sz w:val="22"/>
          <w:szCs w:val="22"/>
        </w:rPr>
        <w:t xml:space="preserve"> </w:t>
      </w:r>
      <w:r w:rsidRPr="00E94366">
        <w:rPr>
          <w:sz w:val="22"/>
          <w:szCs w:val="22"/>
        </w:rPr>
        <w:t>if</w:t>
      </w:r>
      <w:r w:rsidRPr="00E94366">
        <w:rPr>
          <w:spacing w:val="1"/>
          <w:sz w:val="22"/>
          <w:szCs w:val="22"/>
        </w:rPr>
        <w:t xml:space="preserve"> </w:t>
      </w:r>
      <w:r w:rsidRPr="00E94366">
        <w:rPr>
          <w:spacing w:val="-4"/>
          <w:sz w:val="22"/>
          <w:szCs w:val="22"/>
        </w:rPr>
        <w:t>any.</w:t>
      </w:r>
    </w:p>
    <w:p w:rsidR="00726B9F" w:rsidRPr="00E94366" w:rsidRDefault="00726B9F" w:rsidP="00726B9F">
      <w:pPr>
        <w:pStyle w:val="BodyText"/>
        <w:spacing w:before="38"/>
        <w:ind w:left="448"/>
        <w:rPr>
          <w:sz w:val="22"/>
          <w:szCs w:val="22"/>
        </w:rPr>
      </w:pPr>
      <w:r w:rsidRPr="00E94366">
        <w:rPr>
          <w:sz w:val="22"/>
          <w:szCs w:val="22"/>
        </w:rPr>
        <w:t>**Should</w:t>
      </w:r>
      <w:r w:rsidRPr="00E94366">
        <w:rPr>
          <w:spacing w:val="55"/>
          <w:sz w:val="22"/>
          <w:szCs w:val="22"/>
        </w:rPr>
        <w:t xml:space="preserve"> </w:t>
      </w:r>
      <w:r w:rsidRPr="00E94366">
        <w:rPr>
          <w:sz w:val="22"/>
          <w:szCs w:val="22"/>
        </w:rPr>
        <w:t>include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total</w:t>
      </w:r>
      <w:r w:rsidRPr="00E94366">
        <w:rPr>
          <w:spacing w:val="57"/>
          <w:sz w:val="22"/>
          <w:szCs w:val="22"/>
        </w:rPr>
        <w:t xml:space="preserve"> </w:t>
      </w:r>
      <w:r w:rsidRPr="00E94366">
        <w:rPr>
          <w:sz w:val="22"/>
          <w:szCs w:val="22"/>
        </w:rPr>
        <w:t>complaints</w:t>
      </w:r>
      <w:r w:rsidRPr="00E94366">
        <w:rPr>
          <w:spacing w:val="58"/>
          <w:sz w:val="22"/>
          <w:szCs w:val="22"/>
        </w:rPr>
        <w:t xml:space="preserve"> </w:t>
      </w:r>
      <w:r w:rsidRPr="00E94366">
        <w:rPr>
          <w:sz w:val="22"/>
          <w:szCs w:val="22"/>
        </w:rPr>
        <w:t>pending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as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on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the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last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day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of</w:t>
      </w:r>
      <w:r w:rsidRPr="00E94366">
        <w:rPr>
          <w:spacing w:val="57"/>
          <w:sz w:val="22"/>
          <w:szCs w:val="22"/>
        </w:rPr>
        <w:t xml:space="preserve"> </w:t>
      </w:r>
      <w:r w:rsidRPr="00E94366">
        <w:rPr>
          <w:sz w:val="22"/>
          <w:szCs w:val="22"/>
        </w:rPr>
        <w:t>the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month,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if</w:t>
      </w:r>
      <w:r w:rsidRPr="00E94366">
        <w:rPr>
          <w:spacing w:val="58"/>
          <w:sz w:val="22"/>
          <w:szCs w:val="22"/>
        </w:rPr>
        <w:t xml:space="preserve"> </w:t>
      </w:r>
      <w:r w:rsidRPr="00E94366">
        <w:rPr>
          <w:spacing w:val="-4"/>
          <w:sz w:val="22"/>
          <w:szCs w:val="22"/>
        </w:rPr>
        <w:t>any.</w:t>
      </w:r>
    </w:p>
    <w:p w:rsidR="00726B9F" w:rsidRPr="00E94366" w:rsidRDefault="00726B9F" w:rsidP="00726B9F">
      <w:pPr>
        <w:pStyle w:val="BodyText"/>
        <w:spacing w:before="28" w:line="264" w:lineRule="auto"/>
        <w:ind w:left="448"/>
        <w:rPr>
          <w:sz w:val="22"/>
          <w:szCs w:val="22"/>
        </w:rPr>
      </w:pPr>
      <w:r w:rsidRPr="00E94366">
        <w:rPr>
          <w:sz w:val="22"/>
          <w:szCs w:val="22"/>
        </w:rPr>
        <w:t>^Average resolution time is the sum total of time taken to resolve each complaint in the current month divided by total number of complaints resolved in the current month.</w:t>
      </w:r>
    </w:p>
    <w:p w:rsidR="00726B9F" w:rsidRDefault="00726B9F" w:rsidP="00726B9F">
      <w:pPr>
        <w:pStyle w:val="BodyText"/>
        <w:rPr>
          <w:sz w:val="22"/>
          <w:szCs w:val="22"/>
        </w:rPr>
      </w:pPr>
    </w:p>
    <w:p w:rsidR="001C771E" w:rsidRDefault="001C771E" w:rsidP="00726B9F">
      <w:pPr>
        <w:pStyle w:val="BodyText"/>
        <w:rPr>
          <w:sz w:val="22"/>
          <w:szCs w:val="22"/>
        </w:rPr>
      </w:pPr>
    </w:p>
    <w:p w:rsidR="00726B9F" w:rsidRPr="00E94366" w:rsidRDefault="00726B9F" w:rsidP="00726B9F">
      <w:pPr>
        <w:pStyle w:val="BodyText"/>
        <w:spacing w:before="46"/>
        <w:rPr>
          <w:sz w:val="22"/>
          <w:szCs w:val="22"/>
        </w:rPr>
      </w:pPr>
    </w:p>
    <w:p w:rsidR="006129E0" w:rsidRDefault="006129E0" w:rsidP="00726B9F">
      <w:pPr>
        <w:ind w:left="331"/>
        <w:rPr>
          <w:rFonts w:ascii="Arial"/>
          <w:b/>
          <w:u w:val="single"/>
        </w:rPr>
      </w:pPr>
    </w:p>
    <w:p w:rsidR="006129E0" w:rsidRDefault="006129E0" w:rsidP="00726B9F">
      <w:pPr>
        <w:ind w:left="331"/>
        <w:rPr>
          <w:rFonts w:ascii="Arial"/>
          <w:b/>
          <w:u w:val="single"/>
        </w:rPr>
      </w:pPr>
    </w:p>
    <w:p w:rsidR="00726B9F" w:rsidRPr="00E94366" w:rsidRDefault="00726B9F" w:rsidP="00726B9F">
      <w:pPr>
        <w:ind w:left="331"/>
        <w:rPr>
          <w:rFonts w:ascii="Arial"/>
          <w:b/>
        </w:rPr>
      </w:pPr>
      <w:r w:rsidRPr="00E94366">
        <w:rPr>
          <w:rFonts w:ascii="Arial"/>
          <w:b/>
          <w:u w:val="single"/>
        </w:rPr>
        <w:t>Trend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4"/>
          <w:u w:val="single"/>
        </w:rPr>
        <w:t xml:space="preserve"> </w:t>
      </w:r>
      <w:r w:rsidRPr="00E94366">
        <w:rPr>
          <w:rFonts w:ascii="Arial"/>
          <w:b/>
          <w:u w:val="single"/>
        </w:rPr>
        <w:t>annual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u w:val="single"/>
        </w:rPr>
        <w:t>disposal</w:t>
      </w:r>
      <w:r w:rsidRPr="00E94366">
        <w:rPr>
          <w:rFonts w:ascii="Arial"/>
          <w:b/>
          <w:spacing w:val="-5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8"/>
          <w:u w:val="single"/>
        </w:rPr>
        <w:t xml:space="preserve"> </w:t>
      </w:r>
      <w:r w:rsidRPr="00E94366">
        <w:rPr>
          <w:rFonts w:ascii="Arial"/>
          <w:b/>
          <w:spacing w:val="-2"/>
          <w:u w:val="single"/>
        </w:rPr>
        <w:t>complaints</w:t>
      </w:r>
    </w:p>
    <w:p w:rsidR="00726B9F" w:rsidRPr="00E94366" w:rsidRDefault="00726B9F" w:rsidP="00726B9F">
      <w:pPr>
        <w:pStyle w:val="BodyText"/>
        <w:spacing w:before="91" w:after="1"/>
        <w:rPr>
          <w:rFonts w:ascii="Arial"/>
          <w:b/>
          <w:sz w:val="22"/>
          <w:szCs w:val="22"/>
        </w:rPr>
      </w:pPr>
    </w:p>
    <w:tbl>
      <w:tblPr>
        <w:tblW w:w="0" w:type="auto"/>
        <w:tblInd w:w="3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6"/>
        <w:gridCol w:w="1596"/>
        <w:gridCol w:w="1805"/>
        <w:gridCol w:w="1560"/>
        <w:gridCol w:w="1843"/>
        <w:gridCol w:w="1844"/>
      </w:tblGrid>
      <w:tr w:rsidR="00726B9F" w:rsidRPr="00E94366" w:rsidTr="006F24A1">
        <w:trPr>
          <w:trHeight w:val="1017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3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5"/>
              </w:rPr>
              <w:t>SN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3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4"/>
              </w:rPr>
              <w:t>Year</w:t>
            </w:r>
          </w:p>
        </w:tc>
        <w:tc>
          <w:tcPr>
            <w:tcW w:w="1805" w:type="dxa"/>
          </w:tcPr>
          <w:p w:rsidR="00726B9F" w:rsidRPr="00E94366" w:rsidRDefault="00726B9F" w:rsidP="006F24A1">
            <w:pPr>
              <w:pStyle w:val="TableParagraph"/>
              <w:spacing w:before="41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Carried</w:t>
            </w:r>
          </w:p>
          <w:p w:rsidR="00726B9F" w:rsidRPr="00E94366" w:rsidRDefault="00726B9F" w:rsidP="006F24A1">
            <w:pPr>
              <w:pStyle w:val="TableParagraph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forward</w:t>
            </w:r>
            <w:r w:rsidRPr="00E94366">
              <w:rPr>
                <w:rFonts w:ascii="Arial"/>
                <w:b/>
                <w:spacing w:val="34"/>
              </w:rPr>
              <w:t xml:space="preserve"> </w:t>
            </w:r>
            <w:r w:rsidRPr="00E94366">
              <w:rPr>
                <w:rFonts w:ascii="Arial"/>
                <w:b/>
              </w:rPr>
              <w:t>from previous</w:t>
            </w:r>
            <w:r w:rsidRPr="00E94366">
              <w:rPr>
                <w:rFonts w:ascii="Arial"/>
                <w:b/>
                <w:spacing w:val="-12"/>
              </w:rPr>
              <w:t xml:space="preserve"> </w:t>
            </w:r>
            <w:r w:rsidRPr="00E94366">
              <w:rPr>
                <w:rFonts w:ascii="Arial"/>
                <w:b/>
                <w:spacing w:val="-4"/>
              </w:rPr>
              <w:t>year</w:t>
            </w:r>
          </w:p>
        </w:tc>
        <w:tc>
          <w:tcPr>
            <w:tcW w:w="1560" w:type="dxa"/>
          </w:tcPr>
          <w:p w:rsidR="00726B9F" w:rsidRPr="00E94366" w:rsidRDefault="00726B9F" w:rsidP="006F24A1">
            <w:pPr>
              <w:pStyle w:val="TableParagraph"/>
              <w:spacing w:before="41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Received</w:t>
            </w:r>
          </w:p>
          <w:p w:rsidR="00726B9F" w:rsidRPr="00E94366" w:rsidRDefault="00726B9F" w:rsidP="006F24A1">
            <w:pPr>
              <w:pStyle w:val="TableParagraph"/>
              <w:tabs>
                <w:tab w:val="left" w:pos="1115"/>
              </w:tabs>
              <w:ind w:left="112" w:right="7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during</w:t>
            </w:r>
            <w:r w:rsidRPr="00E94366">
              <w:rPr>
                <w:rFonts w:ascii="Arial"/>
                <w:b/>
              </w:rPr>
              <w:tab/>
            </w:r>
            <w:r w:rsidRPr="00E94366">
              <w:rPr>
                <w:rFonts w:ascii="Arial"/>
                <w:b/>
                <w:spacing w:val="-4"/>
              </w:rPr>
              <w:t>the year</w:t>
            </w:r>
          </w:p>
        </w:tc>
        <w:tc>
          <w:tcPr>
            <w:tcW w:w="1843" w:type="dxa"/>
          </w:tcPr>
          <w:p w:rsidR="00726B9F" w:rsidRPr="00E94366" w:rsidRDefault="00726B9F" w:rsidP="006F24A1">
            <w:pPr>
              <w:pStyle w:val="TableParagraph"/>
              <w:spacing w:before="43"/>
              <w:ind w:left="11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Received</w:t>
            </w:r>
          </w:p>
          <w:p w:rsidR="00726B9F" w:rsidRPr="00E94366" w:rsidRDefault="00726B9F" w:rsidP="006F24A1">
            <w:pPr>
              <w:pStyle w:val="TableParagraph"/>
              <w:tabs>
                <w:tab w:val="left" w:pos="1319"/>
              </w:tabs>
              <w:spacing w:before="24" w:line="259" w:lineRule="auto"/>
              <w:ind w:left="113" w:right="15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during</w:t>
            </w:r>
            <w:r w:rsidRPr="00E94366">
              <w:rPr>
                <w:rFonts w:ascii="Arial"/>
                <w:b/>
              </w:rPr>
              <w:tab/>
            </w:r>
            <w:r w:rsidRPr="00E94366">
              <w:rPr>
                <w:rFonts w:ascii="Arial"/>
                <w:b/>
                <w:spacing w:val="-4"/>
              </w:rPr>
              <w:t>the year</w:t>
            </w:r>
          </w:p>
        </w:tc>
        <w:tc>
          <w:tcPr>
            <w:tcW w:w="1844" w:type="dxa"/>
          </w:tcPr>
          <w:p w:rsidR="00726B9F" w:rsidRPr="00E94366" w:rsidRDefault="00726B9F" w:rsidP="006F24A1">
            <w:pPr>
              <w:pStyle w:val="TableParagraph"/>
              <w:spacing w:before="43" w:line="259" w:lineRule="auto"/>
              <w:ind w:left="113" w:right="85"/>
              <w:jc w:val="both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Pending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>at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the end of the </w:t>
            </w:r>
            <w:r w:rsidRPr="00E94366">
              <w:rPr>
                <w:rFonts w:ascii="Arial"/>
                <w:b/>
                <w:spacing w:val="-4"/>
              </w:rPr>
              <w:t>year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1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2021-</w:t>
            </w:r>
            <w:r w:rsidRPr="00E94366">
              <w:rPr>
                <w:spacing w:val="-5"/>
              </w:rPr>
              <w:t>22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2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2022-</w:t>
            </w:r>
            <w:r w:rsidRPr="00E94366">
              <w:rPr>
                <w:spacing w:val="-5"/>
              </w:rPr>
              <w:t>23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3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2023-</w:t>
            </w:r>
            <w:r w:rsidRPr="00E94366">
              <w:rPr>
                <w:spacing w:val="-5"/>
              </w:rPr>
              <w:t>24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4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2024-</w:t>
            </w:r>
            <w:r w:rsidRPr="00E94366">
              <w:rPr>
                <w:spacing w:val="-5"/>
              </w:rPr>
              <w:t>25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3"/>
        </w:trPr>
        <w:tc>
          <w:tcPr>
            <w:tcW w:w="696" w:type="dxa"/>
          </w:tcPr>
          <w:p w:rsidR="00726B9F" w:rsidRPr="00E94366" w:rsidRDefault="00AD6C05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5</w:t>
            </w:r>
          </w:p>
        </w:tc>
        <w:tc>
          <w:tcPr>
            <w:tcW w:w="1596" w:type="dxa"/>
          </w:tcPr>
          <w:p w:rsidR="00726B9F" w:rsidRPr="00E94366" w:rsidRDefault="00AD6C05" w:rsidP="006F24A1">
            <w:pPr>
              <w:pStyle w:val="TableParagraph"/>
              <w:spacing w:before="46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2025-26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AD6C05" w:rsidRPr="00E94366" w:rsidTr="006F24A1">
        <w:trPr>
          <w:trHeight w:val="413"/>
        </w:trPr>
        <w:tc>
          <w:tcPr>
            <w:tcW w:w="696" w:type="dxa"/>
          </w:tcPr>
          <w:p w:rsidR="00AD6C05" w:rsidRDefault="00AD6C05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6" w:type="dxa"/>
          </w:tcPr>
          <w:p w:rsidR="00AD6C05" w:rsidRDefault="00AD6C05" w:rsidP="006F24A1">
            <w:pPr>
              <w:pStyle w:val="TableParagraph"/>
              <w:spacing w:before="46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Grand</w:t>
            </w:r>
            <w:r w:rsidRPr="00E94366">
              <w:rPr>
                <w:rFonts w:ascii="Arial"/>
                <w:b/>
                <w:spacing w:val="-3"/>
              </w:rPr>
              <w:t xml:space="preserve"> </w:t>
            </w:r>
            <w:r w:rsidRPr="00E94366">
              <w:rPr>
                <w:rFonts w:ascii="Arial"/>
                <w:b/>
                <w:spacing w:val="-2"/>
              </w:rPr>
              <w:t>Total</w:t>
            </w:r>
          </w:p>
        </w:tc>
        <w:tc>
          <w:tcPr>
            <w:tcW w:w="1805" w:type="dxa"/>
          </w:tcPr>
          <w:p w:rsidR="00AD6C05" w:rsidRPr="00E94366" w:rsidRDefault="00C774B7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AD6C05" w:rsidRPr="00E94366" w:rsidRDefault="00C774B7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AD6C05" w:rsidRPr="00E94366" w:rsidRDefault="00C774B7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AD6C05" w:rsidRPr="00E94366" w:rsidRDefault="00C774B7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  <w:bookmarkStart w:id="0" w:name="_GoBack"/>
            <w:bookmarkEnd w:id="0"/>
          </w:p>
        </w:tc>
      </w:tr>
    </w:tbl>
    <w:p w:rsidR="00A73F28" w:rsidRPr="00E94366" w:rsidRDefault="00A73F28"/>
    <w:sectPr w:rsidR="00A73F28" w:rsidRPr="00E94366" w:rsidSect="00E94366">
      <w:pgSz w:w="16840" w:h="11910" w:orient="landscape"/>
      <w:pgMar w:top="720" w:right="720" w:bottom="720" w:left="720" w:header="708" w:footer="32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7033" w:rsidRDefault="00017033" w:rsidP="00EE16AA">
      <w:r>
        <w:separator/>
      </w:r>
    </w:p>
  </w:endnote>
  <w:endnote w:type="continuationSeparator" w:id="0">
    <w:p w:rsidR="00017033" w:rsidRDefault="00017033" w:rsidP="00EE16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7033" w:rsidRDefault="00017033" w:rsidP="00EE16AA">
      <w:r>
        <w:separator/>
      </w:r>
    </w:p>
  </w:footnote>
  <w:footnote w:type="continuationSeparator" w:id="0">
    <w:p w:rsidR="00017033" w:rsidRDefault="00017033" w:rsidP="00EE16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6AA" w:rsidRDefault="006129E0">
    <w:pPr>
      <w:pStyle w:val="Header"/>
    </w:pPr>
    <w:r>
      <w:tab/>
    </w:r>
    <w:r w:rsidR="00EE16AA">
      <w:t>B R JALAN SECURITIES PRIVATE LIMITED</w:t>
    </w:r>
    <w:r>
      <w:t xml:space="preserve"> 903 Marathon Icon Lower Parel Mumbai 400013</w:t>
    </w:r>
  </w:p>
  <w:p w:rsidR="00EE16AA" w:rsidRDefault="006129E0">
    <w:pPr>
      <w:pStyle w:val="Header"/>
    </w:pPr>
    <w:r>
      <w:tab/>
    </w:r>
    <w:r w:rsidR="00EE16AA">
      <w:t xml:space="preserve">BSE-62, NSE-90182, CDSL DP </w:t>
    </w:r>
    <w:r w:rsidR="00426E61">
      <w:t>ID</w:t>
    </w:r>
    <w:r w:rsidR="00EE16AA">
      <w:t>12018900</w:t>
    </w:r>
    <w:r w:rsidR="00426E61">
      <w:t>,</w:t>
    </w:r>
    <w:r>
      <w:t xml:space="preserve"> </w:t>
    </w:r>
    <w:r w:rsidR="00426E61">
      <w:t>12018901,</w:t>
    </w:r>
    <w:r>
      <w:t xml:space="preserve"> </w:t>
    </w:r>
    <w:r w:rsidR="00426E61">
      <w:t>12018902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B9F"/>
    <w:rsid w:val="00017033"/>
    <w:rsid w:val="00027354"/>
    <w:rsid w:val="00051BEF"/>
    <w:rsid w:val="00084BC7"/>
    <w:rsid w:val="000F436E"/>
    <w:rsid w:val="001C771E"/>
    <w:rsid w:val="00277FCE"/>
    <w:rsid w:val="00371E4E"/>
    <w:rsid w:val="00394F4E"/>
    <w:rsid w:val="00402CA5"/>
    <w:rsid w:val="00426E61"/>
    <w:rsid w:val="004C0A70"/>
    <w:rsid w:val="005B1989"/>
    <w:rsid w:val="005C6169"/>
    <w:rsid w:val="006129E0"/>
    <w:rsid w:val="0062186E"/>
    <w:rsid w:val="00644223"/>
    <w:rsid w:val="00692E87"/>
    <w:rsid w:val="00726B9F"/>
    <w:rsid w:val="00820524"/>
    <w:rsid w:val="00852D2D"/>
    <w:rsid w:val="008A5D59"/>
    <w:rsid w:val="009343EC"/>
    <w:rsid w:val="00A35632"/>
    <w:rsid w:val="00A73F28"/>
    <w:rsid w:val="00AD6C05"/>
    <w:rsid w:val="00B71F3B"/>
    <w:rsid w:val="00B775B0"/>
    <w:rsid w:val="00BF70E9"/>
    <w:rsid w:val="00C3576C"/>
    <w:rsid w:val="00C774B7"/>
    <w:rsid w:val="00D44147"/>
    <w:rsid w:val="00E106DA"/>
    <w:rsid w:val="00E94366"/>
    <w:rsid w:val="00EA6B04"/>
    <w:rsid w:val="00EE16AA"/>
    <w:rsid w:val="00F14CDE"/>
    <w:rsid w:val="00F933BC"/>
    <w:rsid w:val="00FE7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26B9F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26B9F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26B9F"/>
    <w:rPr>
      <w:rFonts w:ascii="Microsoft Sans Serif" w:eastAsia="Microsoft Sans Serif" w:hAnsi="Microsoft Sans Serif" w:cs="Microsoft Sans Serif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726B9F"/>
  </w:style>
  <w:style w:type="paragraph" w:styleId="Header">
    <w:name w:val="header"/>
    <w:basedOn w:val="Normal"/>
    <w:link w:val="Head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16AA"/>
    <w:rPr>
      <w:rFonts w:ascii="Microsoft Sans Serif" w:eastAsia="Microsoft Sans Serif" w:hAnsi="Microsoft Sans Serif" w:cs="Microsoft Sans Serif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16AA"/>
    <w:rPr>
      <w:rFonts w:ascii="Microsoft Sans Serif" w:eastAsia="Microsoft Sans Serif" w:hAnsi="Microsoft Sans Serif" w:cs="Microsoft Sans Serif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26B9F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26B9F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26B9F"/>
    <w:rPr>
      <w:rFonts w:ascii="Microsoft Sans Serif" w:eastAsia="Microsoft Sans Serif" w:hAnsi="Microsoft Sans Serif" w:cs="Microsoft Sans Serif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726B9F"/>
  </w:style>
  <w:style w:type="paragraph" w:styleId="Header">
    <w:name w:val="header"/>
    <w:basedOn w:val="Normal"/>
    <w:link w:val="Head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16AA"/>
    <w:rPr>
      <w:rFonts w:ascii="Microsoft Sans Serif" w:eastAsia="Microsoft Sans Serif" w:hAnsi="Microsoft Sans Serif" w:cs="Microsoft Sans Serif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16AA"/>
    <w:rPr>
      <w:rFonts w:ascii="Microsoft Sans Serif" w:eastAsia="Microsoft Sans Serif" w:hAnsi="Microsoft Sans Serif" w:cs="Microsoft Sans Serif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account</dc:creator>
  <cp:lastModifiedBy>Sushil</cp:lastModifiedBy>
  <cp:revision>2</cp:revision>
  <dcterms:created xsi:type="dcterms:W3CDTF">2026-06-03T12:11:00Z</dcterms:created>
  <dcterms:modified xsi:type="dcterms:W3CDTF">2026-06-03T12:11:00Z</dcterms:modified>
</cp:coreProperties>
</file>