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</w:t>
      </w:r>
      <w:r w:rsidR="00AD6C05">
        <w:rPr>
          <w:rFonts w:ascii="Arial"/>
          <w:b/>
        </w:rPr>
        <w:t>D</w:t>
      </w:r>
      <w:r w:rsidR="005B1989" w:rsidRPr="00E94366">
        <w:rPr>
          <w:rFonts w:ascii="Arial"/>
          <w:b/>
        </w:rPr>
        <w:t xml:space="preserve">epository </w:t>
      </w:r>
      <w:r w:rsidR="00AD6C05">
        <w:rPr>
          <w:rFonts w:ascii="Arial"/>
          <w:b/>
        </w:rPr>
        <w:t xml:space="preserve">Participants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="006129E0">
        <w:rPr>
          <w:rFonts w:ascii="Arial"/>
          <w:b/>
          <w:spacing w:val="-5"/>
          <w:u w:val="single"/>
        </w:rPr>
        <w:t>M</w:t>
      </w:r>
      <w:r w:rsidRPr="00E94366">
        <w:rPr>
          <w:rFonts w:ascii="Arial"/>
          <w:b/>
          <w:u w:val="single"/>
        </w:rPr>
        <w:t>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7425B8">
        <w:rPr>
          <w:rFonts w:ascii="Arial"/>
          <w:b/>
          <w:spacing w:val="-2"/>
          <w:u w:val="single"/>
        </w:rPr>
        <w:t>JUNE</w:t>
      </w:r>
      <w:r w:rsidR="006129E0">
        <w:rPr>
          <w:rFonts w:ascii="Arial"/>
          <w:b/>
          <w:spacing w:val="-2"/>
          <w:u w:val="single"/>
        </w:rPr>
        <w:t xml:space="preserve">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6129E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B775B0" w:rsidRPr="00E94366" w:rsidRDefault="00277FCE" w:rsidP="006F24A1">
            <w:pPr>
              <w:pStyle w:val="TableParagraph"/>
              <w:spacing w:before="49"/>
              <w:ind w:left="105"/>
            </w:pPr>
            <w:r>
              <w:t>February 2026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77FCE" w:rsidRPr="00E94366" w:rsidTr="006F24A1">
        <w:trPr>
          <w:trHeight w:val="361"/>
        </w:trPr>
        <w:tc>
          <w:tcPr>
            <w:tcW w:w="674" w:type="dxa"/>
          </w:tcPr>
          <w:p w:rsidR="00277FCE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277FCE" w:rsidRDefault="00AD6C05" w:rsidP="006F24A1">
            <w:pPr>
              <w:pStyle w:val="TableParagraph"/>
              <w:spacing w:before="49"/>
              <w:ind w:left="105"/>
            </w:pPr>
            <w:r>
              <w:t>March 2026</w:t>
            </w:r>
          </w:p>
        </w:tc>
        <w:tc>
          <w:tcPr>
            <w:tcW w:w="2068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361"/>
        </w:trPr>
        <w:tc>
          <w:tcPr>
            <w:tcW w:w="674" w:type="dxa"/>
          </w:tcPr>
          <w:p w:rsidR="00AD6C05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AD6C05" w:rsidRDefault="006129E0" w:rsidP="006F24A1">
            <w:pPr>
              <w:pStyle w:val="TableParagraph"/>
              <w:spacing w:before="49"/>
              <w:ind w:left="105"/>
            </w:pPr>
            <w:r>
              <w:t>April 2026</w:t>
            </w:r>
          </w:p>
        </w:tc>
        <w:tc>
          <w:tcPr>
            <w:tcW w:w="2068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129E0" w:rsidRPr="00E94366" w:rsidTr="006F24A1">
        <w:trPr>
          <w:trHeight w:val="361"/>
        </w:trPr>
        <w:tc>
          <w:tcPr>
            <w:tcW w:w="674" w:type="dxa"/>
          </w:tcPr>
          <w:p w:rsidR="006129E0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14</w:t>
            </w:r>
          </w:p>
        </w:tc>
        <w:tc>
          <w:tcPr>
            <w:tcW w:w="2107" w:type="dxa"/>
          </w:tcPr>
          <w:p w:rsidR="006129E0" w:rsidRDefault="00C774B7" w:rsidP="006F24A1">
            <w:pPr>
              <w:pStyle w:val="TableParagraph"/>
              <w:spacing w:before="49"/>
              <w:ind w:left="105"/>
            </w:pPr>
            <w:r>
              <w:t>May 2026</w:t>
            </w:r>
          </w:p>
        </w:tc>
        <w:tc>
          <w:tcPr>
            <w:tcW w:w="2068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C774B7" w:rsidRPr="00E94366" w:rsidTr="006F24A1">
        <w:trPr>
          <w:trHeight w:val="361"/>
        </w:trPr>
        <w:tc>
          <w:tcPr>
            <w:tcW w:w="674" w:type="dxa"/>
          </w:tcPr>
          <w:p w:rsidR="00C774B7" w:rsidRDefault="007425B8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15 </w:t>
            </w:r>
          </w:p>
        </w:tc>
        <w:tc>
          <w:tcPr>
            <w:tcW w:w="2107" w:type="dxa"/>
          </w:tcPr>
          <w:p w:rsidR="00C774B7" w:rsidRPr="00E94366" w:rsidRDefault="007425B8" w:rsidP="006F24A1">
            <w:pPr>
              <w:pStyle w:val="TableParagraph"/>
              <w:spacing w:before="49"/>
              <w:ind w:left="105"/>
            </w:pPr>
            <w:r>
              <w:t>JUNE 2026</w:t>
            </w:r>
          </w:p>
        </w:tc>
        <w:tc>
          <w:tcPr>
            <w:tcW w:w="2068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C774B7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7425B8" w:rsidRPr="00E94366" w:rsidTr="006F24A1">
        <w:trPr>
          <w:trHeight w:val="361"/>
        </w:trPr>
        <w:tc>
          <w:tcPr>
            <w:tcW w:w="674" w:type="dxa"/>
          </w:tcPr>
          <w:p w:rsidR="007425B8" w:rsidRDefault="007425B8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7425B8" w:rsidRDefault="007425B8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7425B8" w:rsidRDefault="007425B8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425B8" w:rsidRDefault="007425B8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425B8" w:rsidRDefault="007425B8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425B8" w:rsidRDefault="007425B8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  <w:bookmarkStart w:id="0" w:name="_GoBack"/>
            <w:bookmarkEnd w:id="0"/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596" w:type="dxa"/>
          </w:tcPr>
          <w:p w:rsidR="00726B9F" w:rsidRPr="00E94366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2025-26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413"/>
        </w:trPr>
        <w:tc>
          <w:tcPr>
            <w:tcW w:w="696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AD6C05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AD6C05" w:rsidRPr="00E94366" w:rsidRDefault="00C774B7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4B2" w:rsidRDefault="00E124B2" w:rsidP="00EE16AA">
      <w:r>
        <w:separator/>
      </w:r>
    </w:p>
  </w:endnote>
  <w:endnote w:type="continuationSeparator" w:id="0">
    <w:p w:rsidR="00E124B2" w:rsidRDefault="00E124B2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4B2" w:rsidRDefault="00E124B2" w:rsidP="00EE16AA">
      <w:r>
        <w:separator/>
      </w:r>
    </w:p>
  </w:footnote>
  <w:footnote w:type="continuationSeparator" w:id="0">
    <w:p w:rsidR="00E124B2" w:rsidRDefault="00E124B2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6129E0">
    <w:pPr>
      <w:pStyle w:val="Header"/>
    </w:pPr>
    <w:r>
      <w:tab/>
    </w:r>
    <w:r w:rsidR="00EE16AA">
      <w:t>B R JALAN SECURITIES PRIVATE LIMITED</w:t>
    </w:r>
    <w:r>
      <w:t xml:space="preserve"> 903 Marathon Icon Lower Parel Mumbai 400013</w:t>
    </w:r>
  </w:p>
  <w:p w:rsidR="00EE16AA" w:rsidRDefault="006129E0">
    <w:pPr>
      <w:pStyle w:val="Header"/>
    </w:pPr>
    <w:r>
      <w:tab/>
    </w:r>
    <w:r w:rsidR="00EE16AA">
      <w:t xml:space="preserve">BSE-62, NSE-90182, CDSL DP </w:t>
    </w:r>
    <w:r w:rsidR="00426E61">
      <w:t>ID</w:t>
    </w:r>
    <w:r w:rsidR="00EE16AA">
      <w:t>12018900</w:t>
    </w:r>
    <w:r w:rsidR="00426E61">
      <w:t>,</w:t>
    </w:r>
    <w:r>
      <w:t xml:space="preserve"> </w:t>
    </w:r>
    <w:r w:rsidR="00426E61">
      <w:t>12018901,</w:t>
    </w:r>
    <w:r>
      <w:t xml:space="preserve"> </w:t>
    </w:r>
    <w:r w:rsidR="00426E61">
      <w:t>12018902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17033"/>
    <w:rsid w:val="00027354"/>
    <w:rsid w:val="00051BEF"/>
    <w:rsid w:val="00084BC7"/>
    <w:rsid w:val="000F436E"/>
    <w:rsid w:val="001C771E"/>
    <w:rsid w:val="00277FCE"/>
    <w:rsid w:val="00371E4E"/>
    <w:rsid w:val="00394F4E"/>
    <w:rsid w:val="00402CA5"/>
    <w:rsid w:val="00426E61"/>
    <w:rsid w:val="004C0A70"/>
    <w:rsid w:val="005B1989"/>
    <w:rsid w:val="005C6169"/>
    <w:rsid w:val="006129E0"/>
    <w:rsid w:val="0062186E"/>
    <w:rsid w:val="00644223"/>
    <w:rsid w:val="00692E87"/>
    <w:rsid w:val="00726B9F"/>
    <w:rsid w:val="007425B8"/>
    <w:rsid w:val="00820524"/>
    <w:rsid w:val="00852D2D"/>
    <w:rsid w:val="008A5D59"/>
    <w:rsid w:val="009343EC"/>
    <w:rsid w:val="00A35632"/>
    <w:rsid w:val="00A73F28"/>
    <w:rsid w:val="00AD6C05"/>
    <w:rsid w:val="00B71F3B"/>
    <w:rsid w:val="00B775B0"/>
    <w:rsid w:val="00BF70E9"/>
    <w:rsid w:val="00C3576C"/>
    <w:rsid w:val="00C774B7"/>
    <w:rsid w:val="00D44147"/>
    <w:rsid w:val="00E106DA"/>
    <w:rsid w:val="00E124B2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2026-07-07T09:51:00Z</dcterms:created>
  <dcterms:modified xsi:type="dcterms:W3CDTF">2026-07-07T09:51:00Z</dcterms:modified>
</cp:coreProperties>
</file>